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56D0" w14:textId="77777777" w:rsidR="0097498E" w:rsidRPr="00B169DF" w:rsidRDefault="0097498E" w:rsidP="0097498E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7CD33A8E" w14:textId="77777777" w:rsidR="0097498E" w:rsidRPr="00B169DF" w:rsidRDefault="0097498E" w:rsidP="0097498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E7A675A" w14:textId="1AA39285" w:rsidR="0097498E" w:rsidRPr="00B169DF" w:rsidRDefault="0097498E" w:rsidP="0097498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10621D">
        <w:rPr>
          <w:rFonts w:ascii="Corbel" w:hAnsi="Corbel"/>
          <w:i/>
          <w:smallCaps/>
          <w:sz w:val="24"/>
          <w:szCs w:val="24"/>
        </w:rPr>
        <w:t>25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B03246">
        <w:rPr>
          <w:rFonts w:ascii="Corbel" w:hAnsi="Corbel"/>
          <w:i/>
          <w:smallCaps/>
          <w:sz w:val="24"/>
          <w:szCs w:val="24"/>
        </w:rPr>
        <w:t>8</w:t>
      </w:r>
    </w:p>
    <w:p w14:paraId="48DBB4A5" w14:textId="77777777" w:rsidR="0097498E" w:rsidRPr="00B169DF" w:rsidRDefault="0097498E" w:rsidP="0097498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2FAE0CB0" w14:textId="298AE0C7" w:rsidR="0097498E" w:rsidRPr="00B169DF" w:rsidRDefault="0097498E" w:rsidP="0097498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10621D">
        <w:rPr>
          <w:rFonts w:ascii="Corbel" w:hAnsi="Corbel"/>
          <w:sz w:val="20"/>
          <w:szCs w:val="20"/>
        </w:rPr>
        <w:t>202</w:t>
      </w:r>
      <w:r w:rsidR="00B03246">
        <w:rPr>
          <w:rFonts w:ascii="Corbel" w:hAnsi="Corbel"/>
          <w:sz w:val="20"/>
          <w:szCs w:val="20"/>
        </w:rPr>
        <w:t>6</w:t>
      </w:r>
      <w:r w:rsidR="0010621D">
        <w:rPr>
          <w:rFonts w:ascii="Corbel" w:hAnsi="Corbel"/>
          <w:sz w:val="20"/>
          <w:szCs w:val="20"/>
        </w:rPr>
        <w:t>/202</w:t>
      </w:r>
      <w:r w:rsidR="00B03246">
        <w:rPr>
          <w:rFonts w:ascii="Corbel" w:hAnsi="Corbel"/>
          <w:sz w:val="20"/>
          <w:szCs w:val="20"/>
        </w:rPr>
        <w:t>7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5E91A0AE" w14:textId="77777777" w:rsidR="009F2D90" w:rsidRPr="009F2D90" w:rsidRDefault="009F2D90" w:rsidP="00A4414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44C6607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9F2D90" w14:paraId="286C7F1D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5D47" w14:textId="77777777" w:rsidR="008E63CC" w:rsidRPr="009F2D90" w:rsidRDefault="008E63CC" w:rsidP="00A44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134F" w14:textId="77777777" w:rsidR="008E63CC" w:rsidRPr="009F2D90" w:rsidRDefault="008E63CC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</w:t>
            </w:r>
          </w:p>
        </w:tc>
      </w:tr>
      <w:tr w:rsidR="007A3B22" w:rsidRPr="009F2D90" w14:paraId="223FDF32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4F7" w14:textId="77777777" w:rsidR="008E63CC" w:rsidRPr="009F2D90" w:rsidRDefault="008E63CC" w:rsidP="00A44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91DF" w14:textId="24C2DF58" w:rsidR="008E63CC" w:rsidRPr="009F2D90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FiR</w:t>
            </w:r>
            <w:proofErr w:type="spellEnd"/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/I/B.</w:t>
            </w:r>
            <w:r w:rsidR="00771955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  <w:r w:rsidR="00771955">
              <w:t xml:space="preserve"> </w:t>
            </w:r>
          </w:p>
        </w:tc>
      </w:tr>
      <w:tr w:rsidR="009F2D90" w:rsidRPr="009F2D90" w14:paraId="4FD3425E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4A13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9F2D90"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proofErr w:type="spellStart"/>
            <w:r w:rsidRPr="009F2D90">
              <w:rPr>
                <w:rFonts w:ascii="Corbel" w:hAnsi="Corbel"/>
                <w:sz w:val="24"/>
                <w:szCs w:val="24"/>
              </w:rPr>
              <w:t>azwa</w:t>
            </w:r>
            <w:proofErr w:type="spellEnd"/>
            <w:r w:rsidRPr="009F2D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6443" w14:textId="2A77B684" w:rsidR="009F2D90" w:rsidRPr="009F2D90" w:rsidRDefault="00A8704A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8704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F2D90" w:rsidRPr="009F2D90" w14:paraId="1FA5E027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FCCB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E01F" w14:textId="3F99E0A4" w:rsidR="009F2D90" w:rsidRPr="009F2D90" w:rsidRDefault="00A8704A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8704A"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9F2D90" w:rsidRPr="009F2D90" w14:paraId="535149F2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F84F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B4C2" w14:textId="7947C711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Finanse i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9F2D90" w:rsidRPr="009F2D90" w14:paraId="63EF73F2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B016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Pr="009F2D90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40C4" w14:textId="77777777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stopień</w:t>
            </w:r>
          </w:p>
        </w:tc>
      </w:tr>
      <w:tr w:rsidR="009F2D90" w:rsidRPr="009F2D90" w14:paraId="4836E31A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F576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94F2" w14:textId="6ED255C7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F2D90" w:rsidRPr="009F2D90" w14:paraId="790F1017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3874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BC72" w14:textId="1F5E11E5" w:rsidR="009F2D90" w:rsidRPr="009F2D90" w:rsidRDefault="009D1FF4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F2D90"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9F2D90" w:rsidRPr="009F2D90" w14:paraId="14180F3F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48C7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E5F6" w14:textId="6CEF021A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F2D90" w:rsidRPr="009F2D90" w14:paraId="7E0C666C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A78B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8085" w14:textId="75662305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="009F2D90" w:rsidRPr="009F2D90" w14:paraId="6079C00F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4408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B80F" w14:textId="2C5563FA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9F2D90" w:rsidRPr="009F2D90" w14:paraId="5E34ECD4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EA86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DFD0" w14:textId="68DD1DEB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r  Paulina Filip</w:t>
            </w:r>
          </w:p>
        </w:tc>
      </w:tr>
      <w:tr w:rsidR="009F2D90" w:rsidRPr="009F2D90" w14:paraId="412C03FF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58AF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92FF" w14:textId="219B6263" w:rsidR="009F2D90" w:rsidRPr="009F2D90" w:rsidRDefault="009F2D90" w:rsidP="009F2D90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r Paulina Filip</w:t>
            </w:r>
          </w:p>
        </w:tc>
      </w:tr>
    </w:tbl>
    <w:p w14:paraId="50A232CA" w14:textId="63ECCC7A" w:rsidR="008E63CC" w:rsidRPr="009F2D90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  <w:lang w:val="pl-PL"/>
        </w:rPr>
      </w:pPr>
      <w:r w:rsidRPr="009F2D90">
        <w:rPr>
          <w:rFonts w:ascii="Corbel" w:hAnsi="Corbel"/>
          <w:b w:val="0"/>
          <w:sz w:val="24"/>
          <w:szCs w:val="24"/>
        </w:rPr>
        <w:t xml:space="preserve">* </w:t>
      </w:r>
      <w:r w:rsidR="006D1F63" w:rsidRPr="009F2D90">
        <w:rPr>
          <w:rFonts w:ascii="Corbel" w:hAnsi="Corbel"/>
          <w:b w:val="0"/>
          <w:i/>
          <w:sz w:val="24"/>
          <w:szCs w:val="24"/>
          <w:lang w:val="pl-PL"/>
        </w:rPr>
        <w:t xml:space="preserve">opcjonalnie </w:t>
      </w:r>
      <w:r w:rsidRPr="009F2D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6D1F63" w:rsidRPr="009F2D90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79835176" w14:textId="77777777" w:rsidR="008E63CC" w:rsidRPr="009F2D90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D91327" w14:textId="77777777" w:rsidR="008E63CC" w:rsidRPr="009F2D90" w:rsidRDefault="008E63CC" w:rsidP="008E63C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3"/>
        <w:gridCol w:w="851"/>
        <w:gridCol w:w="751"/>
        <w:gridCol w:w="791"/>
        <w:gridCol w:w="673"/>
        <w:gridCol w:w="904"/>
        <w:gridCol w:w="1103"/>
        <w:gridCol w:w="1352"/>
      </w:tblGrid>
      <w:tr w:rsidR="007A3B22" w:rsidRPr="005D3E77" w14:paraId="4FA9EA8F" w14:textId="77777777" w:rsidTr="00522A09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9F9A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Semestr</w:t>
            </w:r>
          </w:p>
          <w:p w14:paraId="37B7A805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8FD3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3E77">
              <w:rPr>
                <w:rFonts w:ascii="Corbel" w:hAnsi="Corbel"/>
                <w:szCs w:val="24"/>
              </w:rPr>
              <w:t>Wykł</w:t>
            </w:r>
            <w:proofErr w:type="spellEnd"/>
            <w:r w:rsidRPr="005D3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5A7C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0FCE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3E77">
              <w:rPr>
                <w:rFonts w:ascii="Corbel" w:hAnsi="Corbel"/>
                <w:szCs w:val="24"/>
              </w:rPr>
              <w:t>Konw</w:t>
            </w:r>
            <w:proofErr w:type="spellEnd"/>
            <w:r w:rsidRPr="005D3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139F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A708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3E77">
              <w:rPr>
                <w:rFonts w:ascii="Corbel" w:hAnsi="Corbel"/>
                <w:szCs w:val="24"/>
              </w:rPr>
              <w:t>Sem</w:t>
            </w:r>
            <w:proofErr w:type="spellEnd"/>
            <w:r w:rsidRPr="005D3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C9CE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ACE4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3E77">
              <w:rPr>
                <w:rFonts w:ascii="Corbel" w:hAnsi="Corbel"/>
                <w:szCs w:val="24"/>
              </w:rPr>
              <w:t>Prakt</w:t>
            </w:r>
            <w:proofErr w:type="spellEnd"/>
            <w:r w:rsidRPr="005D3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847E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8B34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Liczba pkt ECTS</w:t>
            </w:r>
          </w:p>
        </w:tc>
      </w:tr>
      <w:tr w:rsidR="008E63CC" w:rsidRPr="009F2D90" w14:paraId="0180460B" w14:textId="77777777" w:rsidTr="00522A09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5148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1A97" w14:textId="3A381EE8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1</w:t>
            </w:r>
            <w:r w:rsidR="009D1FF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C7C1" w14:textId="01B9AD72" w:rsidR="008E63CC" w:rsidRPr="009F2D90" w:rsidRDefault="009D1FF4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1A18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E28A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771C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691A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4EC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B97C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82EB" w14:textId="6B332AA1" w:rsidR="008E63CC" w:rsidRPr="009F2D90" w:rsidRDefault="00A64B8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10BD137" w14:textId="77777777" w:rsidR="008E63CC" w:rsidRPr="009F2D90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65EDD2" w14:textId="77777777" w:rsidR="008E63CC" w:rsidRPr="009F2D90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szCs w:val="24"/>
        </w:rPr>
        <w:t xml:space="preserve">1.2.  Sposób realizacji zajęć  </w:t>
      </w:r>
    </w:p>
    <w:p w14:paraId="68B9B3A1" w14:textId="0E6D40A3" w:rsidR="008E63CC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6471D347" w14:textId="430E8378" w:rsidR="009F2D90" w:rsidRPr="00732460" w:rsidRDefault="009F2D90" w:rsidP="009F2D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732460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732460">
        <w:rPr>
          <w:rFonts w:ascii="Corbel" w:hAnsi="Corbel"/>
          <w:b w:val="0"/>
          <w:smallCaps w:val="0"/>
          <w:szCs w:val="24"/>
        </w:rPr>
        <w:t>S</w:t>
      </w:r>
      <w:r w:rsidRPr="00732460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732460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7DC33629" w14:textId="77777777" w:rsidR="009F2D90" w:rsidRPr="009A27B8" w:rsidRDefault="009F2D90" w:rsidP="009F2D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0313CDF" w14:textId="77777777" w:rsidR="009F2D90" w:rsidRPr="009F2D90" w:rsidRDefault="009F2D90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372D1D0D" w14:textId="77777777" w:rsidR="008E63CC" w:rsidRPr="009F2D90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szCs w:val="24"/>
        </w:rPr>
        <w:t xml:space="preserve">1.3 Forma zaliczenia przedmiotu </w:t>
      </w:r>
    </w:p>
    <w:p w14:paraId="58C05556" w14:textId="77777777" w:rsidR="008E63CC" w:rsidRPr="009F2D90" w:rsidRDefault="007A3B22" w:rsidP="009F2D90">
      <w:pPr>
        <w:pStyle w:val="Punktygwne"/>
        <w:spacing w:before="0" w:after="0"/>
        <w:ind w:firstLine="708"/>
        <w:rPr>
          <w:rFonts w:ascii="Corbel" w:hAnsi="Corbel"/>
          <w:szCs w:val="24"/>
        </w:rPr>
      </w:pPr>
      <w:r w:rsidRPr="009F2D90">
        <w:rPr>
          <w:rFonts w:ascii="Corbel" w:hAnsi="Corbel"/>
          <w:b w:val="0"/>
          <w:smallCaps w:val="0"/>
          <w:szCs w:val="24"/>
        </w:rPr>
        <w:t>E</w:t>
      </w:r>
      <w:r w:rsidR="008E63CC" w:rsidRPr="009F2D90">
        <w:rPr>
          <w:rFonts w:ascii="Corbel" w:hAnsi="Corbel"/>
          <w:b w:val="0"/>
          <w:smallCaps w:val="0"/>
          <w:szCs w:val="24"/>
        </w:rPr>
        <w:t>gzamin</w:t>
      </w:r>
    </w:p>
    <w:p w14:paraId="6596A75F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27247CA8" w14:textId="77777777" w:rsidR="009F2D90" w:rsidRDefault="009F2D90">
      <w:pPr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5F9FCD43" w14:textId="33B44E16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lastRenderedPageBreak/>
        <w:t xml:space="preserve">2.Wymagania wstępne </w:t>
      </w:r>
    </w:p>
    <w:p w14:paraId="109276CF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9F2D90" w14:paraId="24EE229A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9327" w14:textId="0D32CA99" w:rsidR="008E63CC" w:rsidRPr="009F2D90" w:rsidRDefault="008E63CC" w:rsidP="00FA0298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umiejętności interpretacji zjawisk ekonomicznych w ujęciu przyczynowo</w:t>
            </w:r>
            <w:r w:rsidR="00B032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-skutkowym oraz 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>znajomość podstawowych cech</w:t>
            </w:r>
            <w:r w:rsidR="00FA0298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systemu finansowego</w:t>
            </w:r>
            <w:r w:rsidR="00B03246">
              <w:rPr>
                <w:rFonts w:ascii="Corbel" w:hAnsi="Corbel"/>
                <w:b w:val="0"/>
                <w:smallCaps w:val="0"/>
                <w:szCs w:val="24"/>
              </w:rPr>
              <w:t xml:space="preserve">, zasad rachunkowości pełnej 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i sytemu księgowości. </w:t>
            </w:r>
          </w:p>
        </w:tc>
      </w:tr>
    </w:tbl>
    <w:p w14:paraId="5EB222D8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6D2B6297" w14:textId="77777777" w:rsidR="00B1309F" w:rsidRPr="009F2D90" w:rsidRDefault="00B1309F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34723690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>3. cele, efekty kształcenia , treści Programowe i stosowane metody Dydaktyczne</w:t>
      </w:r>
    </w:p>
    <w:p w14:paraId="1CA407F5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5BD20D15" w14:textId="77777777" w:rsidR="008E63CC" w:rsidRPr="009F2D90" w:rsidRDefault="008E63CC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t xml:space="preserve">3.1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7A3B22" w:rsidRPr="009F2D90" w14:paraId="5056CEE0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B89F" w14:textId="77777777" w:rsidR="008E63CC" w:rsidRPr="009F2D90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6502" w14:textId="77777777" w:rsidR="008E63CC" w:rsidRPr="009F2D90" w:rsidRDefault="008E63CC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Przekazanie wiedzy o </w:t>
            </w:r>
            <w:r w:rsidR="005D30B7" w:rsidRPr="009F2D90">
              <w:rPr>
                <w:rFonts w:ascii="Corbel" w:hAnsi="Corbel"/>
                <w:b w:val="0"/>
                <w:sz w:val="24"/>
                <w:szCs w:val="24"/>
              </w:rPr>
              <w:t xml:space="preserve">pomiarze, wycenie i księgowaniu składników przedsiębiorstwa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 xml:space="preserve">– </w:t>
            </w:r>
            <w:r w:rsidR="005D30B7" w:rsidRPr="009F2D90">
              <w:rPr>
                <w:rFonts w:ascii="Corbel" w:hAnsi="Corbel"/>
                <w:b w:val="0"/>
                <w:sz w:val="24"/>
                <w:szCs w:val="24"/>
              </w:rPr>
              <w:t>zasobowych i wynikowych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9F2D90" w14:paraId="3A3761E9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365A" w14:textId="77777777" w:rsidR="008E63CC" w:rsidRPr="009F2D90" w:rsidRDefault="008E63CC" w:rsidP="00522A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DF68" w14:textId="3BF934CF" w:rsidR="008E63CC" w:rsidRPr="009F2D90" w:rsidRDefault="007A3B22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E63CC" w:rsidRPr="009F2D90">
              <w:rPr>
                <w:rFonts w:ascii="Corbel" w:hAnsi="Corbel"/>
                <w:b w:val="0"/>
                <w:sz w:val="24"/>
                <w:szCs w:val="24"/>
              </w:rPr>
              <w:t>dentyfikacja, pomiar i prezentowanie informacji o operacjach gospodarczych wpływających na sytuację majątkową i finansową jednostki gospodarcze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, w ujęciu przyczynowo</w:t>
            </w:r>
            <w:r w:rsidR="00EA0DE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-skutkowym.</w:t>
            </w:r>
          </w:p>
        </w:tc>
      </w:tr>
      <w:tr w:rsidR="007A3B22" w:rsidRPr="009F2D90" w14:paraId="5861D3A3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0C45" w14:textId="77777777" w:rsidR="008E63CC" w:rsidRPr="009F2D90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B119" w14:textId="77777777" w:rsidR="008E63CC" w:rsidRPr="009F2D90" w:rsidRDefault="008E63CC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Wypracowanie umiejętności samodzielne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j analizy skutków z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darzeń gospodarczych, ich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wyceny, dekretacji, ewidencji księgowej, oceny i interpretacji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7A3B22" w:rsidRPr="009F2D90" w14:paraId="787EA7BB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FF6" w14:textId="77777777" w:rsidR="008E63CC" w:rsidRPr="009F2D90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61DA" w14:textId="77777777" w:rsidR="008E63CC" w:rsidRPr="009F2D90" w:rsidRDefault="005D30B7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Nabycie umiejętności analizowania zapisów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 xml:space="preserve">z ksiąg rachunkowych i sprawozdań finansowych w stopniu pogłębionym. </w:t>
            </w:r>
            <w:r w:rsidR="004F6ACB" w:rsidRPr="009F2D90">
              <w:rPr>
                <w:rFonts w:ascii="Corbel" w:hAnsi="Corbel"/>
                <w:b w:val="0"/>
                <w:sz w:val="24"/>
                <w:szCs w:val="24"/>
              </w:rPr>
              <w:t xml:space="preserve">Rekomendowanie rozwiązań pod potrzeby decyzyjno-zarządcze. </w:t>
            </w:r>
            <w:r w:rsidR="008E63CC" w:rsidRPr="009F2D90">
              <w:rPr>
                <w:rFonts w:ascii="Corbel" w:hAnsi="Corbel"/>
                <w:b w:val="0"/>
                <w:sz w:val="24"/>
                <w:szCs w:val="24"/>
              </w:rPr>
              <w:t xml:space="preserve">Motywowanie do formułowania własnych </w:t>
            </w:r>
            <w:r w:rsidR="004F6ACB" w:rsidRPr="009F2D90">
              <w:rPr>
                <w:rFonts w:ascii="Corbel" w:hAnsi="Corbel"/>
                <w:b w:val="0"/>
                <w:sz w:val="24"/>
                <w:szCs w:val="24"/>
              </w:rPr>
              <w:t>rozwiązań i doradztwa.</w:t>
            </w:r>
          </w:p>
        </w:tc>
      </w:tr>
    </w:tbl>
    <w:p w14:paraId="2DF5B256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C75B64" w14:textId="77777777" w:rsidR="008E63CC" w:rsidRPr="009F2D90" w:rsidRDefault="008E63CC" w:rsidP="008E63C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b/>
          <w:sz w:val="24"/>
          <w:szCs w:val="24"/>
        </w:rPr>
        <w:t>3.2 Efekty kształcenia dla przedmiotu</w:t>
      </w:r>
    </w:p>
    <w:p w14:paraId="0C09F67B" w14:textId="77777777" w:rsidR="008E63CC" w:rsidRPr="009F2D90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1E4A37" w:rsidRPr="009F2D90" w14:paraId="2D9F0A1E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766A" w14:textId="77777777" w:rsidR="008E63CC" w:rsidRPr="009F2D90" w:rsidRDefault="008E63CC" w:rsidP="00B1309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EK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 ( efekt</w:t>
            </w:r>
            <w:r w:rsidR="00B1309F" w:rsidRPr="009F2D90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uczenia się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C760" w14:textId="77777777" w:rsidR="008E63CC" w:rsidRPr="009F2D90" w:rsidRDefault="008E63CC" w:rsidP="00184AE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184AEC" w:rsidRPr="009F2D90">
              <w:rPr>
                <w:rFonts w:ascii="Corbel" w:hAnsi="Corbel"/>
                <w:b w:val="0"/>
                <w:sz w:val="24"/>
                <w:szCs w:val="24"/>
              </w:rPr>
              <w:t xml:space="preserve">uczenia się 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AC48" w14:textId="77777777" w:rsidR="008E63CC" w:rsidRPr="009F2D90" w:rsidRDefault="008E63CC" w:rsidP="00184AE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Odniesienie do efektów  kierunkowych </w:t>
            </w:r>
          </w:p>
        </w:tc>
      </w:tr>
      <w:tr w:rsidR="001E4A37" w:rsidRPr="009F2D90" w14:paraId="18CDEED5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F112" w14:textId="77777777" w:rsidR="008E63CC" w:rsidRPr="009F2D90" w:rsidRDefault="00847D53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</w:t>
            </w:r>
            <w:r w:rsidR="008E63CC" w:rsidRPr="009F2D90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2704" w14:textId="4626746A" w:rsidR="00927E53" w:rsidRPr="009F2D90" w:rsidRDefault="00927E53" w:rsidP="00BD5FD0">
            <w:pPr>
              <w:pStyle w:val="Podpunkty"/>
              <w:spacing w:before="40" w:after="40"/>
              <w:ind w:left="29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Wykorzystuje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w zaawansowanym stopniu istotę rachunkowości jako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specyficznego systemu gromadzenia i przetwarzania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danych oraz prezentacji informacji o zachodzących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procesach gospodarczych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392F19">
              <w:t xml:space="preserve"> </w:t>
            </w:r>
            <w:r w:rsidR="00392F19" w:rsidRPr="00392F19">
              <w:rPr>
                <w:rFonts w:ascii="Corbel" w:hAnsi="Corbel"/>
                <w:b w:val="0"/>
                <w:sz w:val="24"/>
                <w:szCs w:val="24"/>
              </w:rPr>
              <w:t>Rozpoznaje procesy zmian będące efektem gospodarowania, strukturę i powiązania jednostkowych sprawozdań finansowych.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9860" w14:textId="71EBE695" w:rsidR="004F6ACB" w:rsidRPr="00DC4C1F" w:rsidRDefault="004F6ACB" w:rsidP="004F6AC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9B6B8E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  <w:p w14:paraId="3D075F23" w14:textId="01F9E1BC" w:rsidR="008E63CC" w:rsidRPr="00DC4C1F" w:rsidRDefault="007A3B22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K_W</w:t>
            </w:r>
            <w:r w:rsidR="002C7BBB">
              <w:rPr>
                <w:rFonts w:ascii="Corbel" w:hAnsi="Corbel"/>
                <w:b w:val="0"/>
                <w:sz w:val="24"/>
                <w:szCs w:val="24"/>
              </w:rPr>
              <w:t>12</w:t>
            </w:r>
          </w:p>
          <w:p w14:paraId="5A2C2B0C" w14:textId="45050A7E" w:rsidR="007A3B22" w:rsidRPr="00DC4C1F" w:rsidRDefault="005463A7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3E0028">
              <w:rPr>
                <w:rFonts w:ascii="Corbel" w:hAnsi="Corbel"/>
                <w:b w:val="0"/>
                <w:sz w:val="24"/>
                <w:szCs w:val="24"/>
                <w:lang w:val="pl-PL"/>
              </w:rPr>
              <w:t>01</w:t>
            </w:r>
          </w:p>
          <w:p w14:paraId="6B7C40C6" w14:textId="5AB06400" w:rsidR="007A3B22" w:rsidRPr="00DC4C1F" w:rsidRDefault="005463A7" w:rsidP="003E0028">
            <w:pPr>
              <w:pStyle w:val="Podpunkty"/>
              <w:spacing w:before="40" w:after="40" w:line="360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3E0028">
              <w:rPr>
                <w:rFonts w:ascii="Corbel" w:hAnsi="Corbel"/>
                <w:b w:val="0"/>
                <w:sz w:val="24"/>
                <w:szCs w:val="24"/>
                <w:lang w:val="pl-PL"/>
              </w:rPr>
              <w:t>0</w:t>
            </w:r>
            <w:r w:rsidR="00EA0DE9">
              <w:rPr>
                <w:rFonts w:ascii="Corbel" w:hAnsi="Corbel"/>
                <w:b w:val="0"/>
                <w:sz w:val="24"/>
                <w:szCs w:val="24"/>
                <w:lang w:val="pl-PL"/>
              </w:rPr>
              <w:t>5</w:t>
            </w:r>
          </w:p>
        </w:tc>
      </w:tr>
      <w:tr w:rsidR="001E4A37" w:rsidRPr="009F2D90" w14:paraId="0666C879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2172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D181" w14:textId="287A2C24" w:rsidR="005D30B7" w:rsidRPr="009F2D90" w:rsidRDefault="00BD5FD0" w:rsidP="002C7BBB">
            <w:pPr>
              <w:pStyle w:val="Podpunkty"/>
              <w:spacing w:after="40"/>
              <w:ind w:left="29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Potrafi o</w:t>
            </w:r>
            <w:r w:rsidRPr="00BD5FD0">
              <w:rPr>
                <w:rFonts w:ascii="Corbel" w:hAnsi="Corbel"/>
                <w:b w:val="0"/>
                <w:sz w:val="24"/>
                <w:szCs w:val="24"/>
              </w:rPr>
              <w:t>kreślać typy operacji gospodarczych i dokonywać ich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D5FD0">
              <w:rPr>
                <w:rFonts w:ascii="Corbel" w:hAnsi="Corbel"/>
                <w:b w:val="0"/>
                <w:sz w:val="24"/>
                <w:szCs w:val="24"/>
              </w:rPr>
              <w:t>ewidencji w systemie rachunkowości 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BD5FD0">
              <w:rPr>
                <w:rFonts w:ascii="Corbel" w:hAnsi="Corbel"/>
                <w:b w:val="0"/>
                <w:sz w:val="24"/>
                <w:szCs w:val="24"/>
              </w:rPr>
              <w:t>stosować i oceniać normy, reguły i zasady</w:t>
            </w:r>
            <w:r w:rsidR="002C7BB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C7BBB" w:rsidRPr="00BD5FD0">
              <w:rPr>
                <w:rFonts w:ascii="Corbel" w:hAnsi="Corbel"/>
                <w:b w:val="0"/>
                <w:sz w:val="24"/>
                <w:szCs w:val="24"/>
              </w:rPr>
              <w:t>rachunkowośc</w:t>
            </w:r>
            <w:r w:rsidR="002C7BBB">
              <w:rPr>
                <w:rFonts w:ascii="Corbel" w:hAnsi="Corbel"/>
                <w:b w:val="0"/>
                <w:sz w:val="24"/>
                <w:szCs w:val="24"/>
              </w:rPr>
              <w:t>i.</w:t>
            </w:r>
            <w:r w:rsidR="00847D53" w:rsidRPr="009F2D90">
              <w:rPr>
                <w:rFonts w:ascii="Corbel" w:hAnsi="Corbel"/>
                <w:b w:val="0"/>
                <w:sz w:val="24"/>
                <w:szCs w:val="24"/>
              </w:rPr>
              <w:t xml:space="preserve"> Posiada zdolność ewidencji poszczególnych zasobów majątkowo-kapitałowych</w:t>
            </w:r>
            <w:r w:rsidR="005D30B7" w:rsidRPr="009F2D90">
              <w:rPr>
                <w:rFonts w:ascii="Corbel" w:hAnsi="Corbel"/>
                <w:b w:val="0"/>
                <w:sz w:val="24"/>
                <w:szCs w:val="24"/>
              </w:rPr>
              <w:t xml:space="preserve"> i wyników przedsiębiorstwa.</w:t>
            </w:r>
          </w:p>
          <w:p w14:paraId="4FB51974" w14:textId="4C4CE9DD" w:rsidR="008E63CC" w:rsidRPr="009F2D90" w:rsidRDefault="008E63CC" w:rsidP="00184AEC">
            <w:pPr>
              <w:pStyle w:val="Podpunkty"/>
              <w:spacing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EBFE" w14:textId="74D40E87" w:rsidR="009D30E8" w:rsidRPr="009D30E8" w:rsidRDefault="009D30E8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K_</w:t>
            </w:r>
            <w:r w:rsidR="009B6B8E"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0</w:t>
            </w:r>
            <w:r w:rsidR="009B6B8E">
              <w:rPr>
                <w:rFonts w:ascii="Corbel" w:hAnsi="Corbel"/>
                <w:b w:val="0"/>
                <w:sz w:val="24"/>
                <w:szCs w:val="24"/>
                <w:lang w:val="pl-PL"/>
              </w:rPr>
              <w:t>8</w:t>
            </w:r>
          </w:p>
          <w:p w14:paraId="44C6001C" w14:textId="6E91BF03" w:rsidR="007A3B22" w:rsidRPr="00DC4C1F" w:rsidRDefault="007A3B22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9B6B8E">
              <w:t xml:space="preserve"> </w:t>
            </w:r>
            <w:r w:rsidR="009B6B8E" w:rsidRPr="009B6B8E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BF0CDC">
              <w:rPr>
                <w:rFonts w:ascii="Corbel" w:hAnsi="Corbel"/>
                <w:b w:val="0"/>
                <w:sz w:val="24"/>
                <w:szCs w:val="24"/>
              </w:rPr>
              <w:t>13</w:t>
            </w:r>
          </w:p>
          <w:p w14:paraId="7AFEFB73" w14:textId="5709493D" w:rsidR="007A3B22" w:rsidRDefault="00DC4C1F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U</w:t>
            </w:r>
            <w:r w:rsidRPr="00DC4C1F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BF0CDC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  <w:p w14:paraId="34652FEE" w14:textId="552098E0" w:rsidR="00BF0CDC" w:rsidRPr="00DC4C1F" w:rsidRDefault="00BF0CDC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BF0CDC">
              <w:rPr>
                <w:rFonts w:ascii="Corbel" w:hAnsi="Corbel"/>
                <w:b w:val="0"/>
                <w:sz w:val="24"/>
                <w:szCs w:val="24"/>
                <w:lang w:val="pl-PL"/>
              </w:rPr>
              <w:t>K_U0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6</w:t>
            </w:r>
          </w:p>
          <w:p w14:paraId="23015D58" w14:textId="60AEBF5C" w:rsidR="007A3B22" w:rsidRPr="00DC4C1F" w:rsidRDefault="007A3B22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</w:p>
        </w:tc>
      </w:tr>
      <w:tr w:rsidR="001E4A37" w:rsidRPr="009F2D90" w14:paraId="72C370C8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2B8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BC46" w14:textId="345EBF5A" w:rsidR="00143F52" w:rsidRPr="00143F52" w:rsidRDefault="00847D53" w:rsidP="00143F52">
            <w:pPr>
              <w:pStyle w:val="Podpunkty"/>
              <w:spacing w:before="40"/>
              <w:ind w:left="29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Poddaje analizie decyzyjnej dane dostarczane przez system księgowości.</w:t>
            </w:r>
            <w:r w:rsidR="00143F52">
              <w:rPr>
                <w:rFonts w:ascii="Corbel" w:hAnsi="Corbel"/>
                <w:b w:val="0"/>
                <w:sz w:val="24"/>
                <w:szCs w:val="24"/>
              </w:rPr>
              <w:t xml:space="preserve"> Ma kompetencje</w:t>
            </w:r>
            <w:r w:rsidR="00143F52">
              <w:t xml:space="preserve"> </w:t>
            </w:r>
            <w:r w:rsidR="00143F52" w:rsidRPr="00143F52">
              <w:rPr>
                <w:rFonts w:ascii="Corbel" w:hAnsi="Corbel"/>
                <w:b w:val="0"/>
                <w:sz w:val="24"/>
                <w:szCs w:val="24"/>
              </w:rPr>
              <w:t>uznawania znaczenia wiedzy w rozwiązywani</w:t>
            </w:r>
            <w:r w:rsidR="0004574C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BF0CD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43F52" w:rsidRPr="00143F52">
              <w:rPr>
                <w:rFonts w:ascii="Corbel" w:hAnsi="Corbel"/>
                <w:b w:val="0"/>
                <w:sz w:val="24"/>
                <w:szCs w:val="24"/>
              </w:rPr>
              <w:t>problemów poznawczych i praktycznych z zakresu</w:t>
            </w:r>
          </w:p>
          <w:p w14:paraId="27AECF7E" w14:textId="2F61DFB7" w:rsidR="008E63CC" w:rsidRPr="009F2D90" w:rsidRDefault="00143F52" w:rsidP="00143F52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praktycznej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ksiegowosci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82B" w14:textId="6AAE1B6B" w:rsidR="00BF0CDC" w:rsidRDefault="00BF0CDC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F0CDC">
              <w:rPr>
                <w:rFonts w:ascii="Corbel" w:hAnsi="Corbel"/>
                <w:b w:val="0"/>
                <w:sz w:val="24"/>
                <w:szCs w:val="24"/>
              </w:rPr>
              <w:lastRenderedPageBreak/>
              <w:t>K_W11</w:t>
            </w:r>
          </w:p>
          <w:p w14:paraId="785AD5A9" w14:textId="75647BEE" w:rsidR="008E63CC" w:rsidRDefault="005463A7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K0</w:t>
            </w:r>
            <w:r w:rsidR="004A0DBE" w:rsidRPr="00DC4C1F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  <w:p w14:paraId="4BD73C94" w14:textId="37671F08" w:rsidR="00BE2174" w:rsidRPr="00BE2174" w:rsidRDefault="00BE2174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_K0</w:t>
            </w:r>
            <w:r w:rsidR="0004574C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  <w:p w14:paraId="4FC399C6" w14:textId="2C6FB47E" w:rsidR="00D35331" w:rsidRPr="00DC4C1F" w:rsidRDefault="00D35331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</w:p>
          <w:p w14:paraId="21C08BE4" w14:textId="77777777" w:rsidR="008E63CC" w:rsidRPr="00DC4C1F" w:rsidRDefault="008E63CC" w:rsidP="00DC4C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20C44AA" w14:textId="77777777" w:rsidR="00732460" w:rsidRDefault="00732460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843263A" w14:textId="7627704E" w:rsidR="008E63CC" w:rsidRPr="009F2D90" w:rsidRDefault="008E63CC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F2D90">
        <w:rPr>
          <w:rFonts w:ascii="Corbel" w:hAnsi="Corbel"/>
          <w:b/>
          <w:sz w:val="24"/>
          <w:szCs w:val="24"/>
        </w:rPr>
        <w:t xml:space="preserve">3.3 Treści programowe </w:t>
      </w:r>
    </w:p>
    <w:p w14:paraId="131E394B" w14:textId="77777777" w:rsidR="008E63CC" w:rsidRPr="009F2D90" w:rsidRDefault="008E63CC" w:rsidP="008E63C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t xml:space="preserve">Problematyka wykładu </w:t>
      </w:r>
    </w:p>
    <w:p w14:paraId="0988AAE5" w14:textId="77777777" w:rsidR="008E63CC" w:rsidRPr="009F2D90" w:rsidRDefault="008E63CC" w:rsidP="008E63C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9F2D90" w14:paraId="2F79CA96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D2F4" w14:textId="77777777" w:rsidR="008E63CC" w:rsidRPr="009F2D90" w:rsidRDefault="008E63CC" w:rsidP="00522A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3B22" w:rsidRPr="009F2D90" w14:paraId="2ADF45D2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9E34" w14:textId="77777777" w:rsidR="008E63CC" w:rsidRPr="009F2D90" w:rsidRDefault="008E63CC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System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y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k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sięgowości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– regulacje ustawowe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188B1632" w14:textId="77777777" w:rsidR="008E63CC" w:rsidRPr="009F2D90" w:rsidRDefault="001E4A37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Koncepcje i zasady rachunkowości finansowej.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Akty prawne.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Międzynarodowe i krajowe standardy, normy i wzorce.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Instrukcje</w:t>
            </w:r>
            <w:r w:rsidR="008E63CC" w:rsidRPr="009F2D90">
              <w:rPr>
                <w:rFonts w:ascii="Corbel" w:hAnsi="Corbel"/>
                <w:sz w:val="24"/>
                <w:szCs w:val="24"/>
              </w:rPr>
              <w:t xml:space="preserve"> dotyczące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sporządzania </w:t>
            </w:r>
            <w:r w:rsidR="008E63CC" w:rsidRPr="009F2D90">
              <w:rPr>
                <w:rFonts w:ascii="Corbel" w:hAnsi="Corbel"/>
                <w:sz w:val="24"/>
                <w:szCs w:val="24"/>
              </w:rPr>
              <w:t>dowodów księgowych i prowadzenia ksiąg rachunkowych.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Zasady wyceny bieżącej i bilansowej aktywów i pasywów.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Polityka rachunkowości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w jednostce.</w:t>
            </w:r>
            <w:r w:rsidR="008E63CC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A3B22" w:rsidRPr="009F2D90" w14:paraId="4E2A05D2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51F8" w14:textId="77777777" w:rsidR="00F01095" w:rsidRPr="009F2D90" w:rsidRDefault="00EE1C29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Aktywa trwałe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06037848" w14:textId="77777777" w:rsidR="008E63CC" w:rsidRPr="009F2D90" w:rsidRDefault="00E842C4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Istota i klasyfikacja majątku trwałego.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Ewidencja księgowa majątku trwałego 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–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 przyjęcie, użytkowanie, likwidacja.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>Amortyzacja oraz rodzaje amortyzacji, stawki amortyzacyjne. Amortyzacja podatkowa i bilansowa.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Leasing operacyjny i finansowy, przeszacowanie wartości środków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4A37" w:rsidRPr="009F2D90" w14:paraId="72861CFA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34D0" w14:textId="77777777" w:rsidR="001E4A37" w:rsidRPr="009F2D90" w:rsidRDefault="001E4A37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księgowa inwestycji finansowych i aktywów finansowych. </w:t>
            </w:r>
          </w:p>
          <w:p w14:paraId="30ACDC24" w14:textId="77777777" w:rsidR="001E4A37" w:rsidRPr="009F2D90" w:rsidRDefault="00BB63CD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 księgowa aktualnych form obrotu bezgotówkowego. Ewidencja księgowa kredytu bankowego w rachunku otwartym. Inwestycje finansowe – ich wycena, ewidencja, przeszacowanie, odpisy aktualizujące. </w:t>
            </w:r>
          </w:p>
        </w:tc>
      </w:tr>
      <w:tr w:rsidR="007A3B22" w:rsidRPr="009F2D90" w14:paraId="62926479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31A" w14:textId="77777777" w:rsidR="00F01095" w:rsidRPr="009F2D90" w:rsidRDefault="00EE1C29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Rozliczenia i rozrachunki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4C07CEB9" w14:textId="77777777" w:rsidR="008E63CC" w:rsidRPr="009F2D90" w:rsidRDefault="00E842C4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Rozrachunki 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–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 ujęcie podmiotowe i przedmiotowe. Rozrachunki z tytułu w</w:t>
            </w:r>
            <w:r w:rsidRPr="009F2D90">
              <w:rPr>
                <w:rFonts w:ascii="Corbel" w:hAnsi="Corbel"/>
                <w:sz w:val="24"/>
                <w:szCs w:val="24"/>
              </w:rPr>
              <w:t>ynagrodzeń w świetle przepisów. R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ozrachunki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jednostek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>z tytułu ubezpieczeń społecznych –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deklaracje, zasady rozliczeń. 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Rozliczenia publiczno-prawne z różnych tytułów. Rozliczanie i deklaracje podatku VAT.</w:t>
            </w:r>
          </w:p>
        </w:tc>
      </w:tr>
      <w:tr w:rsidR="00E842C4" w:rsidRPr="009F2D90" w14:paraId="00CF8C78" w14:textId="77777777" w:rsidTr="00E842C4">
        <w:trPr>
          <w:trHeight w:val="118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256AEC" w14:textId="77777777" w:rsidR="00E842C4" w:rsidRPr="009F2D90" w:rsidRDefault="001E4A37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Zapasy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jako składnik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majątkowy przedsiębiorstwa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2783A7F8" w14:textId="77777777" w:rsidR="00E842C4" w:rsidRPr="009F2D90" w:rsidRDefault="00E842C4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Podział zapasów i wycena składników majątkowych.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Obrót materiałowy i jego ewidencja. Ceny ewidencyjne i ich zastosowanie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.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Obrót towarowy i jego ewidenc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ja na różnych szczeblach obrotu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 xml:space="preserve">. Ewidencja księgowa w gastronomii. Ustalanie i rozliczanie różnic inwentaryzacyjnych. </w:t>
            </w:r>
          </w:p>
        </w:tc>
      </w:tr>
      <w:tr w:rsidR="007A3B22" w:rsidRPr="009F2D90" w14:paraId="10C34C80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93FD" w14:textId="77777777" w:rsidR="00F01095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Koszty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prowadzonej działalności gospodarczej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– ewidencja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55D613D2" w14:textId="6B855DAA" w:rsidR="008E63CC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Koszty działalności operacyjnej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. M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etody ustalania zmiany stanu produktów. 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Zamknięty krąg kosztów podstawowej działalności operacyjnej i jego rozliczanie.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Układy ewidencyjne kosztów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(rodzajowy, funkcjonalny, nośnikowy)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. R</w:t>
            </w:r>
            <w:r w:rsidRPr="009F2D90">
              <w:rPr>
                <w:rFonts w:ascii="Corbel" w:hAnsi="Corbel"/>
                <w:sz w:val="24"/>
                <w:szCs w:val="24"/>
              </w:rPr>
              <w:t>ozliczeni</w:t>
            </w:r>
            <w:r w:rsidR="00137FAD">
              <w:rPr>
                <w:rFonts w:ascii="Corbel" w:hAnsi="Corbel"/>
                <w:sz w:val="24"/>
                <w:szCs w:val="24"/>
              </w:rPr>
              <w:t xml:space="preserve">a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międzyokresowe kosztów. </w:t>
            </w:r>
          </w:p>
        </w:tc>
      </w:tr>
      <w:tr w:rsidR="007A3B22" w:rsidRPr="009F2D90" w14:paraId="2E3DE8B7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8731" w14:textId="77777777" w:rsidR="00F01095" w:rsidRPr="009F2D90" w:rsidRDefault="00EE1C29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Wyroby gotowe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3F014196" w14:textId="34FCF85A" w:rsidR="008E63CC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obrotu wyrobami gotowymi.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Rozliczanie produkcji. Dokumentacja produkcyjna.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P</w:t>
            </w:r>
            <w:r w:rsidRPr="009F2D90">
              <w:rPr>
                <w:rFonts w:ascii="Corbel" w:hAnsi="Corbel"/>
                <w:sz w:val="24"/>
                <w:szCs w:val="24"/>
              </w:rPr>
              <w:t>rzeprowadzani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e kalkulacji kosztu wytworzenia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.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Ewidencja księgowa usług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materialnych 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. </w:t>
            </w:r>
            <w:r w:rsidR="005E5C5D">
              <w:rPr>
                <w:rFonts w:ascii="Corbel" w:hAnsi="Corbel"/>
                <w:sz w:val="24"/>
                <w:szCs w:val="24"/>
              </w:rPr>
              <w:t>Ewidencja b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rak</w:t>
            </w:r>
            <w:r w:rsidR="005E5C5D">
              <w:rPr>
                <w:rFonts w:ascii="Corbel" w:hAnsi="Corbel"/>
                <w:sz w:val="24"/>
                <w:szCs w:val="24"/>
              </w:rPr>
              <w:t>ów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produkcyjn</w:t>
            </w:r>
            <w:r w:rsidR="005E5C5D">
              <w:rPr>
                <w:rFonts w:ascii="Corbel" w:hAnsi="Corbel"/>
                <w:sz w:val="24"/>
                <w:szCs w:val="24"/>
              </w:rPr>
              <w:t>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, zwroty i reklamacje.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A3B22" w:rsidRPr="009F2D90" w14:paraId="0BB452F2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8A6D" w14:textId="77777777" w:rsidR="00F01095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przychodów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0D6C3830" w14:textId="2625237C" w:rsidR="008E63CC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przychodów </w:t>
            </w:r>
            <w:r w:rsidRPr="009F2D90">
              <w:rPr>
                <w:rFonts w:ascii="Corbel" w:hAnsi="Corbel"/>
                <w:sz w:val="24"/>
                <w:szCs w:val="24"/>
              </w:rPr>
              <w:t>podstawowej działalności operacyjnej, sprzedaż wewnętrzna i zewnętrzna. Ewidencja wyników pozostałej działalności operacyjnej i działalności finansowej. Ewidencja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obrotów wewnętrznych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. S</w:t>
            </w:r>
            <w:r w:rsidRPr="009F2D90">
              <w:rPr>
                <w:rFonts w:ascii="Corbel" w:hAnsi="Corbel"/>
                <w:sz w:val="24"/>
                <w:szCs w:val="24"/>
              </w:rPr>
              <w:t>posoby zabezpieczania ryzyka finansowego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.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Naliczanie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podatku dochodowego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i sporządzanie deklaracji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842C4" w:rsidRPr="009F2D90" w14:paraId="56CB57C8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8A9" w14:textId="01B41228" w:rsidR="00F01095" w:rsidRPr="009F2D90" w:rsidRDefault="005E5C5D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E5C5D">
              <w:rPr>
                <w:rFonts w:ascii="Corbel" w:hAnsi="Corbel"/>
                <w:sz w:val="24"/>
                <w:szCs w:val="24"/>
              </w:rPr>
              <w:t xml:space="preserve">Polityka rezerw księgowych w firmie.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>Sprawozdawczość finansowa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i jej </w:t>
            </w:r>
            <w:r>
              <w:rPr>
                <w:rFonts w:ascii="Corbel" w:hAnsi="Corbel"/>
                <w:sz w:val="24"/>
                <w:szCs w:val="24"/>
              </w:rPr>
              <w:t>raportowanie</w:t>
            </w:r>
          </w:p>
          <w:p w14:paraId="40C4BE75" w14:textId="1801E8C4" w:rsidR="00F01095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lastRenderedPageBreak/>
              <w:t>Formuły sprawozdawczości finansowej, metody ustalania wyniku finansowego – wariant porównawczy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 i kalkulacyjny.</w:t>
            </w:r>
            <w:r w:rsidR="003F0F7E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Interpretacja i analiza danych sprawozdawczych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. Sprawozdania jednostkowe </w:t>
            </w:r>
            <w:r w:rsidR="005E5C5D">
              <w:rPr>
                <w:rFonts w:ascii="Corbel" w:hAnsi="Corbel"/>
                <w:sz w:val="24"/>
                <w:szCs w:val="24"/>
              </w:rPr>
              <w:t>a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połączone. </w:t>
            </w:r>
          </w:p>
        </w:tc>
      </w:tr>
    </w:tbl>
    <w:p w14:paraId="51F38639" w14:textId="77777777" w:rsidR="008E63CC" w:rsidRPr="009F2D90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10823" w14:textId="77777777" w:rsidR="00B01917" w:rsidRPr="009F2D90" w:rsidRDefault="00B01917">
      <w:pPr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br w:type="page"/>
      </w:r>
    </w:p>
    <w:p w14:paraId="3951C882" w14:textId="77777777" w:rsidR="008E63CC" w:rsidRPr="009F2D90" w:rsidRDefault="008E63CC" w:rsidP="008E63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lastRenderedPageBreak/>
        <w:t>Prob</w:t>
      </w:r>
      <w:r w:rsidR="001A2C52" w:rsidRPr="009F2D90">
        <w:rPr>
          <w:rFonts w:ascii="Corbel" w:hAnsi="Corbel"/>
          <w:sz w:val="24"/>
          <w:szCs w:val="24"/>
        </w:rPr>
        <w:t>lematyka ćwiczeń audytoryjnych</w:t>
      </w:r>
      <w:r w:rsidR="00E912BD" w:rsidRPr="009F2D90">
        <w:rPr>
          <w:rFonts w:ascii="Corbel" w:hAnsi="Corbel"/>
          <w:sz w:val="24"/>
          <w:szCs w:val="24"/>
        </w:rPr>
        <w:t>, konwersatoryjnych, laboratoryjnych, zajęć praktycznych</w:t>
      </w:r>
    </w:p>
    <w:p w14:paraId="1185F9FF" w14:textId="77777777" w:rsidR="001A2C52" w:rsidRPr="009F2D90" w:rsidRDefault="001A2C52" w:rsidP="001A2C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9F2D90" w14:paraId="7F45D6B3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6C26" w14:textId="77777777" w:rsidR="008E63CC" w:rsidRPr="009F2D90" w:rsidRDefault="008E63CC" w:rsidP="00522A0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1917" w:rsidRPr="009F2D90" w14:paraId="366FE273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9C9F" w14:textId="77777777" w:rsidR="00B01917" w:rsidRPr="009F2D90" w:rsidRDefault="00B01917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księgowa aktywów trwałych.</w:t>
            </w:r>
          </w:p>
          <w:p w14:paraId="0A674287" w14:textId="77777777" w:rsidR="00B01917" w:rsidRPr="009F2D90" w:rsidRDefault="00B01917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poszczególnych składników majątku trwałego. Wycena i ewidencja aktywów finansowych długoterminowych. Wycena zużycia środków trwałych i wartości niematerialnych i prawnych. Polityka amortyzacji w firmie. </w:t>
            </w:r>
          </w:p>
        </w:tc>
      </w:tr>
      <w:tr w:rsidR="007A3B22" w:rsidRPr="009F2D90" w14:paraId="2A7E4DC6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3276" w14:textId="77777777" w:rsidR="00EC21CB" w:rsidRPr="009F2D90" w:rsidRDefault="00FA2D41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księgowa aktywów finansowych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624FCD27" w14:textId="77777777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Zasady ewidencji księgowej składników – środki pieniężne, kredyty bankowe i krótkoterminowe aktywa finansowe. Zasady obrotu pieniężnego.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Środki pieniężne w drodze.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Ewidencja inwestycji finansowych krótkoterminowych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i ich wycena.</w:t>
            </w:r>
          </w:p>
        </w:tc>
      </w:tr>
      <w:tr w:rsidR="007A3B22" w:rsidRPr="009F2D90" w14:paraId="413500B9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164" w14:textId="77777777" w:rsidR="00EC21CB" w:rsidRPr="009F2D90" w:rsidRDefault="00EE1C29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Rozliczenia i rozrachunki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58C2B8B6" w14:textId="77777777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Zasady ewidencji księgowej rozrachunków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, roszczeń i </w:t>
            </w:r>
            <w:r w:rsidRPr="009F2D90">
              <w:rPr>
                <w:rFonts w:ascii="Corbel" w:hAnsi="Corbel"/>
                <w:sz w:val="24"/>
                <w:szCs w:val="24"/>
              </w:rPr>
              <w:t>rozliczeń. Rozrachunki publiczno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-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prawne – rejestry podatku VAT, deklaracje podatku dochodowego, podatki majątkowe.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Naliczanie wynagrodzeń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i ich ewidencja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Obliczanie obowiązkowych obciążeń stosunku pracy, rozliczanie z budżetami, funduszami celowymi.</w:t>
            </w:r>
          </w:p>
        </w:tc>
      </w:tr>
      <w:tr w:rsidR="007A3B22" w:rsidRPr="009F2D90" w14:paraId="5ABD231C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948C" w14:textId="77777777" w:rsidR="00EC21CB" w:rsidRPr="009F2D90" w:rsidRDefault="00FA2D41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Zapasy- pomiar, ewidencja, inwentaryzacja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52748272" w14:textId="77777777" w:rsidR="008E63CC" w:rsidRPr="009F2D90" w:rsidRDefault="00FA2D41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Rodzaje i formy obrotu towarowego, zasady ustalania cen i marż.</w:t>
            </w:r>
            <w:r w:rsidR="001A2C52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Ewidencja zapasów, obrót 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 xml:space="preserve">wyrobami gotowymi i towarami w jednostkach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handlowych i 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 xml:space="preserve">usługowych. Zasady księgowania wg stałych i zmiennych cen ewidencyjnych.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Rozliczanie różnic inwentaryzacyjnych.</w:t>
            </w:r>
          </w:p>
        </w:tc>
      </w:tr>
      <w:tr w:rsidR="007A3B22" w:rsidRPr="009F2D90" w14:paraId="623B213E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BEE4" w14:textId="77777777" w:rsidR="00F01095" w:rsidRPr="009F2D90" w:rsidRDefault="00B01917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k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>osz</w:t>
            </w:r>
            <w:r w:rsidRPr="009F2D90">
              <w:rPr>
                <w:rFonts w:ascii="Corbel" w:hAnsi="Corbel"/>
                <w:sz w:val="24"/>
                <w:szCs w:val="24"/>
              </w:rPr>
              <w:t>tów i przychodów.</w:t>
            </w:r>
          </w:p>
          <w:p w14:paraId="75C002DF" w14:textId="47455980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i rozliczanie kosztów,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modele i </w:t>
            </w:r>
            <w:r w:rsidRPr="009F2D90">
              <w:rPr>
                <w:rFonts w:ascii="Corbel" w:hAnsi="Corbel"/>
                <w:sz w:val="24"/>
                <w:szCs w:val="24"/>
              </w:rPr>
              <w:t>rachunek kosztów. Księgowe ujęcie kosztów podstawowej działalności operacyjnej. Fazy ewidencji i rozliczania kosztów.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Ustalanie zmiany stanu produktów</w:t>
            </w:r>
            <w:r w:rsidR="00DC12AE">
              <w:rPr>
                <w:rFonts w:ascii="Corbel" w:hAnsi="Corbel"/>
                <w:sz w:val="24"/>
                <w:szCs w:val="24"/>
              </w:rPr>
              <w:t>.</w:t>
            </w:r>
            <w:r w:rsidR="00DC12AE">
              <w:t xml:space="preserve"> </w:t>
            </w:r>
            <w:r w:rsidR="00DC12AE" w:rsidRPr="00DC12AE">
              <w:rPr>
                <w:rFonts w:ascii="Corbel" w:hAnsi="Corbel"/>
                <w:sz w:val="24"/>
                <w:szCs w:val="24"/>
              </w:rPr>
              <w:t>Pomiar i ewidencja przychodów w przedsiębiorstwie oraz kosztów ich uzyskania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3B22" w:rsidRPr="009F2D90" w14:paraId="647D26B5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27A9" w14:textId="77777777" w:rsidR="00EC21CB" w:rsidRPr="009F2D90" w:rsidRDefault="00A5179C" w:rsidP="00E26D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Ustalanie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 xml:space="preserve"> wyniku fin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ansowego jednostki gospodarczej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23393399" w14:textId="77777777" w:rsidR="008E63CC" w:rsidRPr="009F2D90" w:rsidRDefault="00EC21CB" w:rsidP="00E26D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Wynik finansowy i jego elementy.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Kalkulacyjny i porównawczy wariant sporządzania wyniku finansowego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. Księgowe ujęcie kapitałów i funduszy. Rachunek zmian w kapitale własnym.</w:t>
            </w:r>
          </w:p>
        </w:tc>
      </w:tr>
      <w:tr w:rsidR="008E63CC" w:rsidRPr="009F2D90" w14:paraId="10EA183F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DB73" w14:textId="77777777" w:rsidR="00EC21CB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Sprawoz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danie finansowe i jego elementy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0FE9A19F" w14:textId="4A87679B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rocznego </w:t>
            </w:r>
            <w:r w:rsidRPr="009F2D90">
              <w:rPr>
                <w:rFonts w:ascii="Corbel" w:hAnsi="Corbel"/>
                <w:sz w:val="24"/>
                <w:szCs w:val="24"/>
              </w:rPr>
              <w:t>sprawozdania finansowego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 O</w:t>
            </w:r>
            <w:r w:rsidRPr="009F2D90">
              <w:rPr>
                <w:rFonts w:ascii="Corbel" w:hAnsi="Corbel"/>
                <w:sz w:val="24"/>
                <w:szCs w:val="24"/>
              </w:rPr>
              <w:t>bow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iązki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i terminy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sporządzania sprawozdań</w:t>
            </w:r>
            <w:r w:rsidR="00137FAD">
              <w:rPr>
                <w:rFonts w:ascii="Corbel" w:hAnsi="Corbel"/>
                <w:sz w:val="24"/>
                <w:szCs w:val="24"/>
              </w:rPr>
              <w:t xml:space="preserve"> finansowych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9F2D90">
              <w:rPr>
                <w:rFonts w:ascii="Corbel" w:hAnsi="Corbel"/>
                <w:sz w:val="24"/>
                <w:szCs w:val="24"/>
              </w:rPr>
              <w:t>Systemy sprawozdawczości wewnętrznej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, kontrola finansowa w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przedsiębiorstwie.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Zadania i obowiązki głównego księgowego. </w:t>
            </w:r>
          </w:p>
        </w:tc>
      </w:tr>
    </w:tbl>
    <w:p w14:paraId="7FB0E74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A65A93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szCs w:val="24"/>
        </w:rPr>
        <w:t>3.4 Metody dydaktyczne</w:t>
      </w:r>
      <w:r w:rsidRPr="009F2D90">
        <w:rPr>
          <w:rFonts w:ascii="Corbel" w:hAnsi="Corbel"/>
          <w:b w:val="0"/>
          <w:szCs w:val="24"/>
        </w:rPr>
        <w:t xml:space="preserve"> </w:t>
      </w:r>
    </w:p>
    <w:p w14:paraId="48ED9EEE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F6EF05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2D90">
        <w:rPr>
          <w:rFonts w:ascii="Corbel" w:hAnsi="Corbel"/>
          <w:b w:val="0"/>
          <w:smallCaps w:val="0"/>
          <w:szCs w:val="24"/>
        </w:rPr>
        <w:t>Wykład z prezentacją multimedialną</w:t>
      </w:r>
      <w:r w:rsidR="001A2C52" w:rsidRPr="009F2D90">
        <w:rPr>
          <w:rFonts w:ascii="Corbel" w:hAnsi="Corbel"/>
          <w:b w:val="0"/>
          <w:smallCaps w:val="0"/>
          <w:szCs w:val="24"/>
        </w:rPr>
        <w:t>.</w:t>
      </w:r>
    </w:p>
    <w:p w14:paraId="423C757F" w14:textId="77777777" w:rsidR="008E63CC" w:rsidRPr="009F2D90" w:rsidRDefault="008E63CC" w:rsidP="008E63CC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b w:val="0"/>
          <w:smallCaps w:val="0"/>
          <w:szCs w:val="24"/>
        </w:rPr>
        <w:t xml:space="preserve">Ćwiczenia: analiza i interpretacja danych </w:t>
      </w:r>
      <w:r w:rsidR="007A3B22" w:rsidRPr="009F2D90">
        <w:rPr>
          <w:rFonts w:ascii="Corbel" w:hAnsi="Corbel"/>
          <w:b w:val="0"/>
          <w:smallCaps w:val="0"/>
          <w:szCs w:val="24"/>
        </w:rPr>
        <w:t>ewidencji księgowej i sprawozdań,</w:t>
      </w:r>
      <w:r w:rsidR="00FA2D41" w:rsidRPr="009F2D90">
        <w:rPr>
          <w:rFonts w:ascii="Corbel" w:hAnsi="Corbel"/>
          <w:b w:val="0"/>
          <w:smallCaps w:val="0"/>
          <w:szCs w:val="24"/>
        </w:rPr>
        <w:t xml:space="preserve"> rozwiązywanie zadań</w:t>
      </w:r>
      <w:r w:rsidR="007A3B22" w:rsidRPr="009F2D90">
        <w:rPr>
          <w:rFonts w:ascii="Corbel" w:hAnsi="Corbel"/>
          <w:b w:val="0"/>
          <w:smallCaps w:val="0"/>
          <w:szCs w:val="24"/>
        </w:rPr>
        <w:t>,</w:t>
      </w:r>
      <w:r w:rsidR="00FA2D41" w:rsidRPr="009F2D90">
        <w:rPr>
          <w:rFonts w:ascii="Corbel" w:hAnsi="Corbel"/>
          <w:b w:val="0"/>
          <w:smallCaps w:val="0"/>
          <w:szCs w:val="24"/>
        </w:rPr>
        <w:t xml:space="preserve"> </w:t>
      </w:r>
      <w:r w:rsidR="007A3B22" w:rsidRPr="009F2D90">
        <w:rPr>
          <w:rFonts w:ascii="Corbel" w:hAnsi="Corbel"/>
          <w:b w:val="0"/>
          <w:smallCaps w:val="0"/>
          <w:szCs w:val="24"/>
        </w:rPr>
        <w:t>dekretacja dokumentów księgowych.</w:t>
      </w:r>
    </w:p>
    <w:p w14:paraId="24746B72" w14:textId="77777777" w:rsidR="008E63CC" w:rsidRPr="009F2D90" w:rsidRDefault="008E63CC" w:rsidP="008E63CC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AD794E9" w14:textId="77777777" w:rsidR="009F2D90" w:rsidRDefault="009F2D90">
      <w:pPr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14AB3E1" w14:textId="3DCF0AA1" w:rsidR="008E63CC" w:rsidRPr="009F2D90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lastRenderedPageBreak/>
        <w:t xml:space="preserve">4. METODY I KRYTERIA OCENY </w:t>
      </w:r>
    </w:p>
    <w:p w14:paraId="49E392CF" w14:textId="77777777" w:rsidR="008E63CC" w:rsidRPr="009F2D90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A83E165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>4.1 Sposoby weryfikacji efektów</w:t>
      </w:r>
      <w:r w:rsidR="00B709CF" w:rsidRPr="009F2D90">
        <w:rPr>
          <w:rFonts w:ascii="Corbel" w:hAnsi="Corbel"/>
          <w:szCs w:val="24"/>
        </w:rPr>
        <w:t xml:space="preserve"> uczenia się</w:t>
      </w:r>
    </w:p>
    <w:p w14:paraId="706AC37E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9F2D90" w14:paraId="19113263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B6E1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A430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B709CF" w:rsidRPr="009F2D90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6AF5A618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CCB2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46AAC0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F2D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F2D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A3B22" w:rsidRPr="009F2D90" w14:paraId="6C56B981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C101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1051" w14:textId="77777777" w:rsidR="008E63CC" w:rsidRPr="009F2D90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BCE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9F2D90" w14:paraId="1E3207C2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8ABD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5EAF" w14:textId="77777777" w:rsidR="008E63CC" w:rsidRPr="009F2D90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3A3E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9F2D90" w14:paraId="1286E27B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FE7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9CE7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154C" w14:textId="77777777" w:rsidR="008E63CC" w:rsidRPr="009F2D90" w:rsidRDefault="008E63CC" w:rsidP="001A2C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BAB3484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20A8FC2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4.2 Warunki zaliczenia przedmiotu (kryteria oceniania) </w:t>
      </w:r>
    </w:p>
    <w:p w14:paraId="7A39DD37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7D53" w:rsidRPr="009F2D90" w14:paraId="277591D8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7BB9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9DF1BAF" w14:textId="07ECF753" w:rsidR="008E63CC" w:rsidRPr="009F2D90" w:rsidRDefault="00847D53" w:rsidP="0014491C">
            <w:pPr>
              <w:numPr>
                <w:ilvl w:val="0"/>
                <w:numId w:val="2"/>
              </w:numPr>
              <w:spacing w:after="0" w:line="240" w:lineRule="auto"/>
              <w:ind w:left="342" w:firstLine="18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2 kolokwia w formie zadań</w:t>
            </w:r>
            <w:r w:rsidR="00B709CF" w:rsidRPr="009F2D90">
              <w:rPr>
                <w:rFonts w:ascii="Corbel" w:hAnsi="Corbel"/>
                <w:sz w:val="24"/>
                <w:szCs w:val="24"/>
              </w:rPr>
              <w:t xml:space="preserve"> z </w:t>
            </w:r>
            <w:r w:rsidR="00DC12AE">
              <w:rPr>
                <w:rFonts w:ascii="Corbel" w:hAnsi="Corbel"/>
                <w:sz w:val="24"/>
                <w:szCs w:val="24"/>
              </w:rPr>
              <w:t>księgowaniem operacji gospodarczych</w:t>
            </w:r>
            <w:r w:rsidR="001449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i pytań otwartych</w:t>
            </w:r>
          </w:p>
          <w:p w14:paraId="6F35DA3E" w14:textId="72078ADC" w:rsidR="008E63CC" w:rsidRPr="009F2D90" w:rsidRDefault="008E63CC" w:rsidP="0014491C">
            <w:pPr>
              <w:numPr>
                <w:ilvl w:val="0"/>
                <w:numId w:val="2"/>
              </w:numPr>
              <w:spacing w:after="0" w:line="240" w:lineRule="auto"/>
              <w:ind w:left="342" w:firstLine="18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ocena aktywności i przygotowania do zajęć na podstawie zadanej literatury</w:t>
            </w:r>
            <w:r w:rsidR="0014491C">
              <w:rPr>
                <w:rFonts w:ascii="Corbel" w:hAnsi="Corbel"/>
                <w:sz w:val="24"/>
                <w:szCs w:val="24"/>
              </w:rPr>
              <w:t xml:space="preserve"> i zadań zleconych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7A667E17" w14:textId="77777777" w:rsidR="008E63CC" w:rsidRPr="009F2D90" w:rsidRDefault="001A2C52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8E63CC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413DE52B" w14:textId="77777777" w:rsidR="008E63CC" w:rsidRDefault="008E63CC" w:rsidP="00847D5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egzamin pisemny składający się z części opisowej i zadaniowej.</w:t>
            </w:r>
          </w:p>
          <w:p w14:paraId="49003171" w14:textId="21996868" w:rsidR="009F2D90" w:rsidRPr="009F2D90" w:rsidRDefault="009F2D90" w:rsidP="009F2D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Ocena 3,0 wymaga zdobycia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e.</w:t>
            </w:r>
          </w:p>
        </w:tc>
      </w:tr>
    </w:tbl>
    <w:p w14:paraId="6468E47B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123ACC" w14:textId="77777777" w:rsidR="008E63CC" w:rsidRPr="009F2D90" w:rsidRDefault="008E63CC" w:rsidP="001A2C52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01665E1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9F2D90" w14:paraId="292B6EA3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FBE9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0C23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9F2D90" w14:paraId="4B92B25B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277B" w14:textId="77777777" w:rsidR="008E63CC" w:rsidRPr="009F2D90" w:rsidRDefault="008E63CC" w:rsidP="007570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757077" w:rsidRPr="009F2D90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F2D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3900" w14:textId="011BE366" w:rsidR="008E63CC" w:rsidRPr="009F2D90" w:rsidRDefault="009D1FF4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7A3B22" w:rsidRPr="009F2D90" w14:paraId="73266060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397B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757077" w:rsidRPr="009F2D9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696F727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7A57" w14:textId="6EEF23B1" w:rsidR="008E63CC" w:rsidRPr="009F2D90" w:rsidRDefault="009D1FF4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7A3B22" w:rsidRPr="009F2D90" w14:paraId="3675BAE2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3DFC" w14:textId="7E1CC4AB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9F2D90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F2D90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B0CE" w14:textId="3789EDB3" w:rsidR="008E63CC" w:rsidRPr="009F2D90" w:rsidRDefault="00B03246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7A3B22" w:rsidRPr="009F2D90" w14:paraId="1647D041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718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F2D90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3923" w14:textId="46E4C9F1" w:rsidR="008E63CC" w:rsidRPr="009F2D90" w:rsidRDefault="00A64B8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7A3B22" w:rsidRPr="009F2D90" w14:paraId="68F076AC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0D9A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F2D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B6D" w14:textId="3FF9C46A" w:rsidR="008E63CC" w:rsidRPr="009F2D90" w:rsidRDefault="00A64B8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C058AE9" w14:textId="77777777" w:rsidR="008E63CC" w:rsidRPr="009F2D90" w:rsidRDefault="008E63CC" w:rsidP="009F2D90">
      <w:pPr>
        <w:pStyle w:val="Akapitzlist"/>
        <w:spacing w:after="0" w:line="240" w:lineRule="auto"/>
        <w:ind w:left="0"/>
        <w:rPr>
          <w:rFonts w:ascii="Corbel" w:hAnsi="Corbel"/>
          <w:i/>
          <w:iCs/>
          <w:sz w:val="24"/>
          <w:szCs w:val="24"/>
        </w:rPr>
      </w:pPr>
      <w:r w:rsidRPr="009F2D90">
        <w:rPr>
          <w:rFonts w:ascii="Corbel" w:hAnsi="Corbel"/>
          <w:i/>
          <w:iCs/>
          <w:sz w:val="24"/>
          <w:szCs w:val="24"/>
        </w:rPr>
        <w:t>* Należy uwzględnić, że 1 pkt ECTS odpowiada 25-30 godzin całkowitego nakładu pracy studenta.</w:t>
      </w:r>
    </w:p>
    <w:p w14:paraId="2BAEF219" w14:textId="77777777" w:rsidR="003F0F7E" w:rsidRPr="009F2D90" w:rsidRDefault="003F0F7E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718A80D2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6. PRAKTYKI ZAWODOWE W RAMACH PRZEDMIOTU/ MODUŁU </w:t>
      </w:r>
    </w:p>
    <w:p w14:paraId="697CED06" w14:textId="77777777" w:rsidR="008E63CC" w:rsidRPr="009F2D90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9F2D90" w14:paraId="238B6AF9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FF61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2446" w14:textId="77777777" w:rsidR="008E63CC" w:rsidRPr="009F2D90" w:rsidRDefault="008E63CC" w:rsidP="007324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9F2D90" w14:paraId="0C61FB24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8842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0F7C" w14:textId="77777777" w:rsidR="008E63CC" w:rsidRPr="009F2D90" w:rsidRDefault="008E63CC" w:rsidP="007324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25EC478E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81E441" w14:textId="77777777" w:rsidR="00757077" w:rsidRPr="009F2D90" w:rsidRDefault="00757077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1C70E55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7. LITERATURA </w:t>
      </w:r>
    </w:p>
    <w:p w14:paraId="321BB551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9F2D90" w14:paraId="359C9D0A" w14:textId="77777777" w:rsidTr="00CF074D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B56C" w14:textId="77777777" w:rsidR="008E63CC" w:rsidRPr="009F2D90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2A5C0F6" w14:textId="2845EA03" w:rsidR="00DF657D" w:rsidRPr="00DF657D" w:rsidRDefault="00DF657D" w:rsidP="00DF657D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657D">
              <w:rPr>
                <w:rFonts w:ascii="Corbel" w:hAnsi="Corbel"/>
                <w:sz w:val="24"/>
                <w:szCs w:val="24"/>
              </w:rPr>
              <w:t>Szczypa P. (red.),Rachunkowość finansowa : od teorii do praktyki CeDeWu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6F04F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Warszawa</w:t>
            </w:r>
          </w:p>
          <w:p w14:paraId="0695D0C2" w14:textId="7CBE378D" w:rsidR="00DF657D" w:rsidRPr="00DF657D" w:rsidRDefault="00DF657D" w:rsidP="00DF657D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DF657D">
              <w:rPr>
                <w:rFonts w:ascii="Corbel" w:hAnsi="Corbel"/>
                <w:sz w:val="24"/>
                <w:szCs w:val="24"/>
              </w:rPr>
              <w:t>2021</w:t>
            </w:r>
          </w:p>
          <w:p w14:paraId="53A8552A" w14:textId="787B3712" w:rsidR="00116D5C" w:rsidRPr="009F2D90" w:rsidRDefault="00116D5C" w:rsidP="00116D5C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F2D90">
              <w:rPr>
                <w:rFonts w:ascii="Corbel" w:hAnsi="Corbel"/>
                <w:sz w:val="24"/>
                <w:szCs w:val="24"/>
              </w:rPr>
              <w:t>Turyna</w:t>
            </w:r>
            <w:proofErr w:type="spellEnd"/>
            <w:r w:rsidRPr="009F2D90">
              <w:rPr>
                <w:rFonts w:ascii="Corbel" w:hAnsi="Corbel"/>
                <w:sz w:val="24"/>
                <w:szCs w:val="24"/>
              </w:rPr>
              <w:t xml:space="preserve"> J</w:t>
            </w:r>
            <w:r w:rsidR="00B56C72">
              <w:rPr>
                <w:rFonts w:ascii="Corbel" w:hAnsi="Corbel"/>
                <w:sz w:val="24"/>
                <w:szCs w:val="24"/>
              </w:rPr>
              <w:t>.</w:t>
            </w:r>
            <w:r w:rsidRPr="009F2D90">
              <w:rPr>
                <w:rFonts w:ascii="Corbel" w:hAnsi="Corbel"/>
                <w:sz w:val="24"/>
                <w:szCs w:val="24"/>
              </w:rPr>
              <w:t>, Rachunkowość finansowa ,Wydawnictwo C. H. Beck Warszawa, 20</w:t>
            </w:r>
            <w:r w:rsidR="00B56C72">
              <w:rPr>
                <w:rFonts w:ascii="Corbel" w:hAnsi="Corbel"/>
                <w:sz w:val="24"/>
                <w:szCs w:val="24"/>
              </w:rPr>
              <w:t>2</w:t>
            </w:r>
            <w:r w:rsidRPr="009F2D90">
              <w:rPr>
                <w:rFonts w:ascii="Corbel" w:hAnsi="Corbel"/>
                <w:sz w:val="24"/>
                <w:szCs w:val="24"/>
              </w:rPr>
              <w:t>4.</w:t>
            </w:r>
          </w:p>
          <w:p w14:paraId="7BD81B13" w14:textId="034C72C8" w:rsidR="00110BCE" w:rsidRPr="009F2D90" w:rsidRDefault="00CC0716" w:rsidP="00110BCE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Gos A. (red.),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Rachunkowość finansowa,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 xml:space="preserve"> Stowarzyszenie Księgowych w Polsce. Zarząd Główny. Instytut Certyfikacji Zawodowej Księgowych,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>20</w:t>
            </w:r>
            <w:r w:rsidR="006F04F1">
              <w:rPr>
                <w:rFonts w:ascii="Corbel" w:hAnsi="Corbel"/>
                <w:sz w:val="24"/>
                <w:szCs w:val="24"/>
              </w:rPr>
              <w:t>21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37541D72" w14:textId="5138C67F" w:rsidR="006F04F1" w:rsidRPr="0083585B" w:rsidRDefault="006F04F1" w:rsidP="0083585B">
            <w:pPr>
              <w:pStyle w:val="Akapitzlist"/>
              <w:numPr>
                <w:ilvl w:val="0"/>
                <w:numId w:val="7"/>
              </w:numPr>
              <w:rPr>
                <w:rFonts w:ascii="Corbel" w:hAnsi="Corbel"/>
                <w:sz w:val="24"/>
                <w:szCs w:val="24"/>
              </w:rPr>
            </w:pPr>
            <w:r w:rsidRPr="006F04F1">
              <w:rPr>
                <w:rFonts w:ascii="Corbel" w:hAnsi="Corbel"/>
                <w:sz w:val="24"/>
                <w:szCs w:val="24"/>
              </w:rPr>
              <w:t>Rachunkowość przedsiębiorstw : podejmowanie i finansowanie działalności gospodarczej : ewidencja : sprawozdawczość</w:t>
            </w:r>
            <w:r w:rsidR="0083585B">
              <w:rPr>
                <w:rFonts w:ascii="Corbel" w:hAnsi="Corbel"/>
                <w:sz w:val="24"/>
                <w:szCs w:val="24"/>
              </w:rPr>
              <w:t>, U</w:t>
            </w:r>
            <w:r w:rsidR="0083585B" w:rsidRPr="0083585B">
              <w:rPr>
                <w:rFonts w:ascii="Corbel" w:hAnsi="Corbel"/>
                <w:sz w:val="24"/>
                <w:szCs w:val="24"/>
              </w:rPr>
              <w:t>niwersytet Rzeszowski</w:t>
            </w:r>
            <w:r w:rsidR="0083585B">
              <w:rPr>
                <w:rFonts w:ascii="Corbel" w:hAnsi="Corbel"/>
                <w:sz w:val="24"/>
                <w:szCs w:val="24"/>
              </w:rPr>
              <w:t>,Rzeszów</w:t>
            </w:r>
            <w:r w:rsidR="0083585B" w:rsidRPr="0083585B">
              <w:rPr>
                <w:rFonts w:ascii="Corbel" w:hAnsi="Corbel"/>
                <w:sz w:val="24"/>
                <w:szCs w:val="24"/>
              </w:rPr>
              <w:t>2014</w:t>
            </w:r>
          </w:p>
          <w:p w14:paraId="2C939A8B" w14:textId="246DEDBB" w:rsidR="00110BCE" w:rsidRPr="009F2D90" w:rsidRDefault="001B3180" w:rsidP="001B3180">
            <w:pPr>
              <w:pStyle w:val="Akapitzlist"/>
              <w:numPr>
                <w:ilvl w:val="0"/>
                <w:numId w:val="7"/>
              </w:numPr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Sawicka J, Stronczek, Rachunkowość finansowa : ewidencje i sprawozdawczość,</w:t>
            </w:r>
            <w:r w:rsid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Warszawa, CeDeWu, 20</w:t>
            </w:r>
            <w:r w:rsidR="006F04F1">
              <w:rPr>
                <w:rFonts w:ascii="Corbel" w:hAnsi="Corbel"/>
                <w:sz w:val="24"/>
                <w:szCs w:val="24"/>
              </w:rPr>
              <w:t>22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63CC" w:rsidRPr="009F2D90" w14:paraId="63FC0CBD" w14:textId="77777777" w:rsidTr="00CF074D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5A9A" w14:textId="77777777" w:rsidR="008E63CC" w:rsidRPr="009F2D90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A3DBB35" w14:textId="77777777" w:rsidR="00CC0716" w:rsidRDefault="00CC0716" w:rsidP="00B053C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Gos. W. </w:t>
            </w:r>
            <w:r w:rsidR="00847D53" w:rsidRPr="009F2D90">
              <w:rPr>
                <w:rFonts w:ascii="Corbel" w:hAnsi="Corbel"/>
                <w:b w:val="0"/>
                <w:smallCaps w:val="0"/>
                <w:szCs w:val="24"/>
              </w:rPr>
              <w:t>(red.), Rachunkowość finansowa -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zbiór zadań, Stowarzyszenie Księgowych w Polsce - Zarząd Główny. Instytut Certyfikacji Zawodowej Księgowych, Warszawa 2016.</w:t>
            </w:r>
          </w:p>
          <w:p w14:paraId="5D43C45B" w14:textId="03DB4992" w:rsidR="00CC0716" w:rsidRPr="0083585B" w:rsidRDefault="00530594" w:rsidP="0083585B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3585B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83585B">
              <w:rPr>
                <w:rFonts w:ascii="Corbel" w:hAnsi="Corbel"/>
                <w:b w:val="0"/>
                <w:smallCaps w:val="0"/>
                <w:szCs w:val="24"/>
              </w:rPr>
              <w:t xml:space="preserve">-Markowska </w:t>
            </w:r>
            <w:proofErr w:type="spellStart"/>
            <w:r w:rsidRPr="0083585B"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r w:rsidR="00B053C9" w:rsidRPr="0083585B">
              <w:rPr>
                <w:rFonts w:ascii="Corbel" w:hAnsi="Corbel"/>
                <w:b w:val="0"/>
                <w:smallCaps w:val="0"/>
                <w:szCs w:val="24"/>
              </w:rPr>
              <w:t>Rachunkowość</w:t>
            </w:r>
            <w:proofErr w:type="spellEnd"/>
            <w:r w:rsidR="00B053C9" w:rsidRPr="0083585B">
              <w:rPr>
                <w:rFonts w:ascii="Corbel" w:hAnsi="Corbel"/>
                <w:b w:val="0"/>
                <w:smallCaps w:val="0"/>
                <w:szCs w:val="24"/>
              </w:rPr>
              <w:t xml:space="preserve"> - aspekty prawne i podatkowe </w:t>
            </w:r>
            <w:r w:rsidRPr="0083585B">
              <w:rPr>
                <w:rFonts w:ascii="Corbel" w:hAnsi="Corbel"/>
                <w:b w:val="0"/>
                <w:smallCaps w:val="0"/>
                <w:szCs w:val="24"/>
              </w:rPr>
              <w:t>Wolters Kluwer Polska, Warszawa 2022</w:t>
            </w:r>
          </w:p>
          <w:p w14:paraId="0BD0CAAD" w14:textId="3617358A" w:rsidR="00110BCE" w:rsidRPr="009F2D90" w:rsidRDefault="00CC0716" w:rsidP="00B053C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9F2D90">
              <w:rPr>
                <w:rFonts w:ascii="Corbel" w:hAnsi="Corbel"/>
                <w:b w:val="0"/>
                <w:smallCaps w:val="0"/>
                <w:szCs w:val="24"/>
              </w:rPr>
              <w:t>Kiziukiewicz</w:t>
            </w:r>
            <w:proofErr w:type="spellEnd"/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T., Sawicki K., Rachunkowość przedsiębi</w:t>
            </w:r>
            <w:r w:rsidR="00847D53" w:rsidRPr="009F2D90">
              <w:rPr>
                <w:rFonts w:ascii="Corbel" w:hAnsi="Corbel"/>
                <w:b w:val="0"/>
                <w:smallCaps w:val="0"/>
                <w:szCs w:val="24"/>
              </w:rPr>
              <w:t>orstw.</w:t>
            </w:r>
            <w:r w:rsidR="001A2C52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7D53" w:rsidRPr="009F2D90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widencja podatkowa i bilansowa, Polskie Wydawnictwo Ekonomiczne, Warszawa 20</w:t>
            </w:r>
            <w:r w:rsidR="0083585B">
              <w:rPr>
                <w:rFonts w:ascii="Corbel" w:hAnsi="Corbel"/>
                <w:b w:val="0"/>
                <w:smallCaps w:val="0"/>
                <w:szCs w:val="24"/>
              </w:rPr>
              <w:t>21</w:t>
            </w:r>
            <w:r w:rsidRPr="009F2D90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578189D9" w14:textId="77777777" w:rsidR="008E63CC" w:rsidRPr="009F2D90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F9225D9" w14:textId="77777777" w:rsidR="007B023B" w:rsidRPr="00847D53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847D53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847D53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847D53" w:rsidSect="0074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7" w:hanging="360"/>
      </w:pPr>
    </w:lvl>
    <w:lvl w:ilvl="2" w:tplc="0415001B">
      <w:start w:val="1"/>
      <w:numFmt w:val="lowerRoman"/>
      <w:lvlText w:val="%3."/>
      <w:lvlJc w:val="right"/>
      <w:pPr>
        <w:ind w:left="2167" w:hanging="180"/>
      </w:pPr>
    </w:lvl>
    <w:lvl w:ilvl="3" w:tplc="0415000F">
      <w:start w:val="1"/>
      <w:numFmt w:val="decimal"/>
      <w:lvlText w:val="%4."/>
      <w:lvlJc w:val="left"/>
      <w:pPr>
        <w:ind w:left="2887" w:hanging="360"/>
      </w:pPr>
    </w:lvl>
    <w:lvl w:ilvl="4" w:tplc="04150019">
      <w:start w:val="1"/>
      <w:numFmt w:val="lowerLetter"/>
      <w:lvlText w:val="%5."/>
      <w:lvlJc w:val="left"/>
      <w:pPr>
        <w:ind w:left="3607" w:hanging="360"/>
      </w:pPr>
    </w:lvl>
    <w:lvl w:ilvl="5" w:tplc="0415001B">
      <w:start w:val="1"/>
      <w:numFmt w:val="lowerRoman"/>
      <w:lvlText w:val="%6."/>
      <w:lvlJc w:val="right"/>
      <w:pPr>
        <w:ind w:left="4327" w:hanging="180"/>
      </w:pPr>
    </w:lvl>
    <w:lvl w:ilvl="6" w:tplc="0415000F">
      <w:start w:val="1"/>
      <w:numFmt w:val="decimal"/>
      <w:lvlText w:val="%7."/>
      <w:lvlJc w:val="left"/>
      <w:pPr>
        <w:ind w:left="5047" w:hanging="360"/>
      </w:pPr>
    </w:lvl>
    <w:lvl w:ilvl="7" w:tplc="04150019">
      <w:start w:val="1"/>
      <w:numFmt w:val="lowerLetter"/>
      <w:lvlText w:val="%8."/>
      <w:lvlJc w:val="left"/>
      <w:pPr>
        <w:ind w:left="5767" w:hanging="360"/>
      </w:pPr>
    </w:lvl>
    <w:lvl w:ilvl="8" w:tplc="0415001B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17F71DBA"/>
    <w:multiLevelType w:val="hybridMultilevel"/>
    <w:tmpl w:val="7192676A"/>
    <w:lvl w:ilvl="0" w:tplc="DD965C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819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5663038">
    <w:abstractNumId w:val="4"/>
  </w:num>
  <w:num w:numId="3" w16cid:durableId="447168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6842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6178191">
    <w:abstractNumId w:val="6"/>
  </w:num>
  <w:num w:numId="6" w16cid:durableId="687221937">
    <w:abstractNumId w:val="5"/>
  </w:num>
  <w:num w:numId="7" w16cid:durableId="2020572897">
    <w:abstractNumId w:val="1"/>
  </w:num>
  <w:num w:numId="8" w16cid:durableId="1076246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1C"/>
    <w:rsid w:val="0004574C"/>
    <w:rsid w:val="0010621D"/>
    <w:rsid w:val="00110BCE"/>
    <w:rsid w:val="00116D5C"/>
    <w:rsid w:val="00137FAD"/>
    <w:rsid w:val="00143F52"/>
    <w:rsid w:val="0014491C"/>
    <w:rsid w:val="00184AEC"/>
    <w:rsid w:val="001A2C52"/>
    <w:rsid w:val="001B3180"/>
    <w:rsid w:val="001E4A37"/>
    <w:rsid w:val="002C7BBB"/>
    <w:rsid w:val="003705C4"/>
    <w:rsid w:val="003918FA"/>
    <w:rsid w:val="00392F19"/>
    <w:rsid w:val="003E0028"/>
    <w:rsid w:val="003F0F7E"/>
    <w:rsid w:val="004300D9"/>
    <w:rsid w:val="004619A6"/>
    <w:rsid w:val="00487149"/>
    <w:rsid w:val="004A0DBE"/>
    <w:rsid w:val="004F6ACB"/>
    <w:rsid w:val="00510781"/>
    <w:rsid w:val="00530594"/>
    <w:rsid w:val="005463A7"/>
    <w:rsid w:val="005D30B7"/>
    <w:rsid w:val="005D3E77"/>
    <w:rsid w:val="005E5C5D"/>
    <w:rsid w:val="006335CE"/>
    <w:rsid w:val="00651773"/>
    <w:rsid w:val="0068091C"/>
    <w:rsid w:val="00681CF9"/>
    <w:rsid w:val="006D1F63"/>
    <w:rsid w:val="006F04F1"/>
    <w:rsid w:val="006F0D58"/>
    <w:rsid w:val="00732460"/>
    <w:rsid w:val="00733096"/>
    <w:rsid w:val="007469FB"/>
    <w:rsid w:val="0075603C"/>
    <w:rsid w:val="00757077"/>
    <w:rsid w:val="00771955"/>
    <w:rsid w:val="007A22A8"/>
    <w:rsid w:val="007A3B22"/>
    <w:rsid w:val="007B023B"/>
    <w:rsid w:val="007B0C62"/>
    <w:rsid w:val="007E7527"/>
    <w:rsid w:val="0083585B"/>
    <w:rsid w:val="00845D5B"/>
    <w:rsid w:val="00847D53"/>
    <w:rsid w:val="00861F20"/>
    <w:rsid w:val="008A6E99"/>
    <w:rsid w:val="008E63CC"/>
    <w:rsid w:val="00927E53"/>
    <w:rsid w:val="00936226"/>
    <w:rsid w:val="00942DB2"/>
    <w:rsid w:val="00957EF8"/>
    <w:rsid w:val="0097197E"/>
    <w:rsid w:val="0097498E"/>
    <w:rsid w:val="009B38C2"/>
    <w:rsid w:val="009B6B8E"/>
    <w:rsid w:val="009D1FF4"/>
    <w:rsid w:val="009D30E8"/>
    <w:rsid w:val="009F2C92"/>
    <w:rsid w:val="009F2D90"/>
    <w:rsid w:val="00A4414E"/>
    <w:rsid w:val="00A5179C"/>
    <w:rsid w:val="00A64B85"/>
    <w:rsid w:val="00A8704A"/>
    <w:rsid w:val="00AD133C"/>
    <w:rsid w:val="00B01917"/>
    <w:rsid w:val="00B03246"/>
    <w:rsid w:val="00B053C9"/>
    <w:rsid w:val="00B06CA6"/>
    <w:rsid w:val="00B1309F"/>
    <w:rsid w:val="00B56C72"/>
    <w:rsid w:val="00B709CF"/>
    <w:rsid w:val="00BA78C3"/>
    <w:rsid w:val="00BB63CD"/>
    <w:rsid w:val="00BD5FD0"/>
    <w:rsid w:val="00BE0C19"/>
    <w:rsid w:val="00BE2174"/>
    <w:rsid w:val="00BF0CDC"/>
    <w:rsid w:val="00CC0716"/>
    <w:rsid w:val="00CF074D"/>
    <w:rsid w:val="00D35331"/>
    <w:rsid w:val="00DC12AE"/>
    <w:rsid w:val="00DC4C1F"/>
    <w:rsid w:val="00DF657D"/>
    <w:rsid w:val="00E212C2"/>
    <w:rsid w:val="00E26D8F"/>
    <w:rsid w:val="00E842C4"/>
    <w:rsid w:val="00E912BD"/>
    <w:rsid w:val="00E93F40"/>
    <w:rsid w:val="00EA0DE9"/>
    <w:rsid w:val="00EA6956"/>
    <w:rsid w:val="00EC21CB"/>
    <w:rsid w:val="00EE1C29"/>
    <w:rsid w:val="00F01095"/>
    <w:rsid w:val="00FA0298"/>
    <w:rsid w:val="00FA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689BF"/>
  <w15:docId w15:val="{357E2773-8A7C-4364-8FC1-14955974A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0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0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0D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0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0D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0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C158F-6F8C-4029-923D-88CC3F03A8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DB4D6-1B3D-46B9-97E8-2BEBD91044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F4F6A0-AAFD-4827-AEAC-4E94F0ABC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1575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Ewelina Rabiej</cp:lastModifiedBy>
  <cp:revision>35</cp:revision>
  <dcterms:created xsi:type="dcterms:W3CDTF">2025-10-31T10:59:00Z</dcterms:created>
  <dcterms:modified xsi:type="dcterms:W3CDTF">2025-11-05T22:20:00Z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